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F4E" w:rsidRPr="00B22F4E" w:rsidRDefault="00B22F4E" w:rsidP="00B22F4E">
      <w:pPr>
        <w:rPr>
          <w:rFonts w:asciiTheme="minorEastAsia" w:hAnsiTheme="minorEastAsia"/>
          <w:sz w:val="24"/>
          <w:szCs w:val="24"/>
        </w:rPr>
      </w:pPr>
      <w:r w:rsidRPr="00B22F4E">
        <w:rPr>
          <w:rFonts w:asciiTheme="minorEastAsia" w:hAnsiTheme="minorEastAsia" w:hint="eastAsia"/>
          <w:sz w:val="24"/>
          <w:szCs w:val="24"/>
        </w:rPr>
        <w:t xml:space="preserve">附件2 </w:t>
      </w:r>
    </w:p>
    <w:p w:rsidR="00B22F4E" w:rsidRDefault="00B22F4E" w:rsidP="00B22F4E"/>
    <w:p w:rsidR="00B22F4E" w:rsidRDefault="00B22F4E" w:rsidP="00B22F4E">
      <w:pPr>
        <w:spacing w:beforeLines="69" w:before="215" w:afterLines="69" w:after="215"/>
        <w:jc w:val="center"/>
        <w:rPr>
          <w:b/>
          <w:bCs/>
          <w:kern w:val="0"/>
          <w:sz w:val="28"/>
          <w:szCs w:val="28"/>
        </w:rPr>
      </w:pPr>
      <w:r>
        <w:rPr>
          <w:rFonts w:hAnsi="ˎ̥"/>
          <w:b/>
          <w:bCs/>
          <w:kern w:val="0"/>
          <w:sz w:val="28"/>
          <w:szCs w:val="28"/>
        </w:rPr>
        <w:t>上海市会计学会潘序伦中青年优秀论文评选细则</w:t>
      </w:r>
    </w:p>
    <w:p w:rsidR="00B22F4E" w:rsidRDefault="00B22F4E" w:rsidP="00B22F4E">
      <w:pPr>
        <w:ind w:firstLineChars="196" w:firstLine="549"/>
        <w:rPr>
          <w:bCs/>
          <w:kern w:val="0"/>
          <w:sz w:val="28"/>
          <w:szCs w:val="28"/>
        </w:rPr>
      </w:pPr>
      <w:r>
        <w:rPr>
          <w:rFonts w:hAnsi="ˎ̥"/>
          <w:bCs/>
          <w:kern w:val="0"/>
          <w:sz w:val="28"/>
          <w:szCs w:val="28"/>
        </w:rPr>
        <w:t>为进一步规范潘序伦中青年优秀论文（以下简称优秀论文）评选，扩大优秀论文评选的覆盖面和影响力，上海市会计学会第九届学术委员会特制定以下优秀论文评选细则。</w:t>
      </w:r>
    </w:p>
    <w:p w:rsidR="00B22F4E" w:rsidRDefault="00B22F4E" w:rsidP="00B22F4E">
      <w:pPr>
        <w:ind w:firstLineChars="196" w:firstLine="551"/>
        <w:rPr>
          <w:rFonts w:hAnsi="ˎ̥"/>
          <w:b/>
          <w:kern w:val="0"/>
          <w:sz w:val="28"/>
          <w:szCs w:val="28"/>
        </w:rPr>
      </w:pPr>
      <w:r>
        <w:rPr>
          <w:rFonts w:hAnsi="ˎ̥"/>
          <w:b/>
          <w:kern w:val="0"/>
          <w:sz w:val="28"/>
          <w:szCs w:val="28"/>
        </w:rPr>
        <w:t>一、优秀论文评选资格</w:t>
      </w:r>
    </w:p>
    <w:p w:rsidR="00B22F4E" w:rsidRDefault="00B22F4E" w:rsidP="00B22F4E">
      <w:pPr>
        <w:numPr>
          <w:ilvl w:val="0"/>
          <w:numId w:val="2"/>
        </w:numPr>
        <w:ind w:left="0" w:firstLineChars="200" w:firstLine="560"/>
        <w:rPr>
          <w:sz w:val="28"/>
          <w:szCs w:val="28"/>
        </w:rPr>
      </w:pPr>
      <w:r>
        <w:rPr>
          <w:sz w:val="28"/>
          <w:szCs w:val="28"/>
        </w:rPr>
        <w:t>论文系作者独立完成；</w:t>
      </w:r>
    </w:p>
    <w:p w:rsidR="00B22F4E" w:rsidRDefault="00B22F4E" w:rsidP="00B22F4E">
      <w:pPr>
        <w:numPr>
          <w:ilvl w:val="0"/>
          <w:numId w:val="2"/>
        </w:numPr>
        <w:ind w:left="0" w:firstLineChars="200" w:firstLine="560"/>
        <w:rPr>
          <w:sz w:val="28"/>
          <w:szCs w:val="28"/>
        </w:rPr>
      </w:pPr>
      <w:r>
        <w:rPr>
          <w:sz w:val="28"/>
          <w:szCs w:val="28"/>
        </w:rPr>
        <w:t>论文作者在评选年度次年</w:t>
      </w:r>
      <w:r>
        <w:rPr>
          <w:sz w:val="28"/>
          <w:szCs w:val="28"/>
        </w:rPr>
        <w:t>1</w:t>
      </w:r>
      <w:r>
        <w:rPr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sz w:val="28"/>
          <w:szCs w:val="28"/>
        </w:rPr>
        <w:t>日的年龄不超过</w:t>
      </w:r>
      <w:r>
        <w:rPr>
          <w:sz w:val="28"/>
          <w:szCs w:val="28"/>
        </w:rPr>
        <w:t>45</w:t>
      </w:r>
      <w:r>
        <w:rPr>
          <w:sz w:val="28"/>
          <w:szCs w:val="28"/>
        </w:rPr>
        <w:t>周岁；</w:t>
      </w:r>
    </w:p>
    <w:p w:rsidR="00B22F4E" w:rsidRDefault="00B22F4E" w:rsidP="00B22F4E">
      <w:pPr>
        <w:numPr>
          <w:ilvl w:val="0"/>
          <w:numId w:val="2"/>
        </w:numPr>
        <w:ind w:left="0" w:firstLineChars="200" w:firstLine="560"/>
        <w:rPr>
          <w:sz w:val="28"/>
          <w:szCs w:val="28"/>
        </w:rPr>
      </w:pPr>
      <w:r>
        <w:rPr>
          <w:sz w:val="28"/>
          <w:szCs w:val="28"/>
        </w:rPr>
        <w:t>论文系作者以上海市所属单位或在沪单位名义发表；</w:t>
      </w:r>
    </w:p>
    <w:p w:rsidR="00B22F4E" w:rsidRDefault="00B22F4E" w:rsidP="00B22F4E">
      <w:pPr>
        <w:numPr>
          <w:ilvl w:val="0"/>
          <w:numId w:val="2"/>
        </w:numPr>
        <w:ind w:left="0" w:firstLineChars="200" w:firstLine="560"/>
        <w:rPr>
          <w:sz w:val="28"/>
          <w:szCs w:val="28"/>
        </w:rPr>
      </w:pPr>
      <w:r>
        <w:rPr>
          <w:sz w:val="28"/>
          <w:szCs w:val="28"/>
        </w:rPr>
        <w:t>论文作者于评选年度（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sz w:val="28"/>
          <w:szCs w:val="28"/>
        </w:rPr>
        <w:t>日至</w:t>
      </w:r>
      <w:r>
        <w:rPr>
          <w:sz w:val="28"/>
          <w:szCs w:val="28"/>
        </w:rPr>
        <w:t>12</w:t>
      </w:r>
      <w:r>
        <w:rPr>
          <w:sz w:val="28"/>
          <w:szCs w:val="28"/>
        </w:rPr>
        <w:t>月</w:t>
      </w:r>
      <w:r>
        <w:rPr>
          <w:sz w:val="28"/>
          <w:szCs w:val="28"/>
        </w:rPr>
        <w:t>31</w:t>
      </w:r>
      <w:r>
        <w:rPr>
          <w:sz w:val="28"/>
          <w:szCs w:val="28"/>
        </w:rPr>
        <w:t>日）在具有国内外统一连续出版物号（即</w:t>
      </w:r>
      <w:r>
        <w:rPr>
          <w:sz w:val="28"/>
          <w:szCs w:val="28"/>
        </w:rPr>
        <w:t>“CN</w:t>
      </w:r>
      <w:r>
        <w:rPr>
          <w:sz w:val="28"/>
          <w:szCs w:val="28"/>
        </w:rPr>
        <w:t>号</w:t>
      </w:r>
      <w:r>
        <w:rPr>
          <w:sz w:val="28"/>
          <w:szCs w:val="28"/>
        </w:rPr>
        <w:t>”</w:t>
      </w:r>
      <w:r>
        <w:rPr>
          <w:sz w:val="28"/>
          <w:szCs w:val="28"/>
        </w:rPr>
        <w:t>或</w:t>
      </w:r>
      <w:r>
        <w:rPr>
          <w:sz w:val="28"/>
          <w:szCs w:val="28"/>
        </w:rPr>
        <w:t>“ISSN</w:t>
      </w:r>
      <w:r>
        <w:rPr>
          <w:sz w:val="28"/>
          <w:szCs w:val="28"/>
        </w:rPr>
        <w:t>号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）的期刊上公开发表的学术论文；</w:t>
      </w:r>
    </w:p>
    <w:p w:rsidR="00B22F4E" w:rsidRDefault="00B22F4E" w:rsidP="00B22F4E">
      <w:pPr>
        <w:numPr>
          <w:ilvl w:val="0"/>
          <w:numId w:val="2"/>
        </w:numPr>
        <w:ind w:left="0" w:firstLineChars="200" w:firstLine="560"/>
        <w:rPr>
          <w:sz w:val="28"/>
          <w:szCs w:val="28"/>
        </w:rPr>
      </w:pPr>
      <w:r>
        <w:rPr>
          <w:sz w:val="28"/>
          <w:szCs w:val="28"/>
        </w:rPr>
        <w:t>论文的研究领域为会计学（含财务管理及审计学）；</w:t>
      </w:r>
    </w:p>
    <w:p w:rsidR="00B22F4E" w:rsidRDefault="00B22F4E" w:rsidP="00B22F4E">
      <w:pPr>
        <w:numPr>
          <w:ilvl w:val="0"/>
          <w:numId w:val="2"/>
        </w:numPr>
        <w:ind w:left="0" w:firstLineChars="200" w:firstLine="560"/>
        <w:rPr>
          <w:sz w:val="28"/>
          <w:szCs w:val="28"/>
        </w:rPr>
      </w:pPr>
      <w:r>
        <w:rPr>
          <w:sz w:val="28"/>
          <w:szCs w:val="28"/>
        </w:rPr>
        <w:t>论文字数不少于</w:t>
      </w:r>
      <w:r>
        <w:rPr>
          <w:sz w:val="28"/>
          <w:szCs w:val="28"/>
        </w:rPr>
        <w:t>3000</w:t>
      </w:r>
      <w:r>
        <w:rPr>
          <w:sz w:val="28"/>
          <w:szCs w:val="28"/>
        </w:rPr>
        <w:t>字。</w:t>
      </w:r>
    </w:p>
    <w:p w:rsidR="00B22F4E" w:rsidRDefault="00B22F4E" w:rsidP="00B22F4E">
      <w:pPr>
        <w:ind w:firstLineChars="196" w:firstLine="551"/>
        <w:rPr>
          <w:rFonts w:hAnsi="ˎ̥"/>
          <w:b/>
          <w:kern w:val="0"/>
          <w:sz w:val="28"/>
          <w:szCs w:val="28"/>
        </w:rPr>
      </w:pPr>
      <w:r>
        <w:rPr>
          <w:rFonts w:hAnsi="ˎ̥"/>
          <w:b/>
          <w:kern w:val="0"/>
          <w:sz w:val="28"/>
          <w:szCs w:val="28"/>
        </w:rPr>
        <w:t>二、优秀论文评选数量</w:t>
      </w:r>
    </w:p>
    <w:p w:rsidR="00B22F4E" w:rsidRDefault="00B22F4E" w:rsidP="00B22F4E">
      <w:pPr>
        <w:ind w:firstLine="360"/>
        <w:rPr>
          <w:kern w:val="0"/>
          <w:sz w:val="28"/>
          <w:szCs w:val="28"/>
        </w:rPr>
      </w:pPr>
      <w:r>
        <w:rPr>
          <w:rFonts w:hAnsi="ˎ̥"/>
          <w:kern w:val="0"/>
          <w:sz w:val="28"/>
          <w:szCs w:val="28"/>
        </w:rPr>
        <w:t>上海市会计学会每年评选潘序伦中青年优秀论文</w:t>
      </w:r>
      <w:r>
        <w:rPr>
          <w:kern w:val="0"/>
          <w:sz w:val="28"/>
          <w:szCs w:val="28"/>
        </w:rPr>
        <w:t>10</w:t>
      </w:r>
      <w:r>
        <w:rPr>
          <w:rFonts w:hAnsi="ˎ̥"/>
          <w:kern w:val="0"/>
          <w:sz w:val="28"/>
          <w:szCs w:val="28"/>
        </w:rPr>
        <w:t>篇左右。</w:t>
      </w:r>
    </w:p>
    <w:p w:rsidR="00B22F4E" w:rsidRDefault="00B22F4E" w:rsidP="00B22F4E">
      <w:pPr>
        <w:ind w:firstLineChars="196" w:firstLine="551"/>
        <w:rPr>
          <w:rFonts w:hAnsi="ˎ̥"/>
          <w:b/>
          <w:kern w:val="0"/>
          <w:sz w:val="28"/>
          <w:szCs w:val="28"/>
        </w:rPr>
      </w:pPr>
      <w:r>
        <w:rPr>
          <w:rFonts w:hAnsi="ˎ̥"/>
          <w:b/>
          <w:kern w:val="0"/>
          <w:sz w:val="28"/>
          <w:szCs w:val="28"/>
        </w:rPr>
        <w:t>三、优秀论文奖励金额</w:t>
      </w:r>
    </w:p>
    <w:p w:rsidR="00B22F4E" w:rsidRDefault="00B22F4E" w:rsidP="00B22F4E">
      <w:pPr>
        <w:rPr>
          <w:kern w:val="0"/>
          <w:sz w:val="28"/>
          <w:szCs w:val="28"/>
        </w:rPr>
      </w:pPr>
      <w:r>
        <w:rPr>
          <w:rFonts w:hAnsi="ˎ̥"/>
          <w:kern w:val="0"/>
          <w:sz w:val="28"/>
          <w:szCs w:val="28"/>
        </w:rPr>
        <w:t xml:space="preserve">　　奖金</w:t>
      </w:r>
      <w:r>
        <w:rPr>
          <w:kern w:val="0"/>
          <w:sz w:val="28"/>
          <w:szCs w:val="28"/>
        </w:rPr>
        <w:t>1000</w:t>
      </w:r>
      <w:r>
        <w:rPr>
          <w:rFonts w:hAnsi="ˎ̥"/>
          <w:kern w:val="0"/>
          <w:sz w:val="28"/>
          <w:szCs w:val="28"/>
        </w:rPr>
        <w:t>元</w:t>
      </w:r>
      <w:r>
        <w:rPr>
          <w:kern w:val="0"/>
          <w:sz w:val="28"/>
          <w:szCs w:val="28"/>
        </w:rPr>
        <w:t>/</w:t>
      </w:r>
      <w:r>
        <w:rPr>
          <w:rFonts w:hAnsi="ˎ̥"/>
          <w:kern w:val="0"/>
          <w:sz w:val="28"/>
          <w:szCs w:val="28"/>
        </w:rPr>
        <w:t>篇。</w:t>
      </w:r>
    </w:p>
    <w:p w:rsidR="00B22F4E" w:rsidRDefault="00B22F4E" w:rsidP="00B22F4E">
      <w:pPr>
        <w:ind w:firstLineChars="196" w:firstLine="551"/>
        <w:rPr>
          <w:rFonts w:hAnsi="ˎ̥"/>
          <w:b/>
          <w:kern w:val="0"/>
          <w:sz w:val="28"/>
          <w:szCs w:val="28"/>
        </w:rPr>
      </w:pPr>
      <w:r>
        <w:rPr>
          <w:rFonts w:hAnsi="ˎ̥"/>
          <w:b/>
          <w:kern w:val="0"/>
          <w:sz w:val="28"/>
          <w:szCs w:val="28"/>
        </w:rPr>
        <w:t>四、优秀论文评选时间</w:t>
      </w:r>
    </w:p>
    <w:p w:rsidR="00B22F4E" w:rsidRDefault="00B22F4E" w:rsidP="00B22F4E">
      <w:pPr>
        <w:rPr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 xml:space="preserve">    </w:t>
      </w:r>
      <w:r>
        <w:rPr>
          <w:rFonts w:hAnsi="ˎ̥"/>
          <w:bCs/>
          <w:kern w:val="0"/>
          <w:sz w:val="28"/>
          <w:szCs w:val="28"/>
        </w:rPr>
        <w:t>优秀论文评选工作于每年</w:t>
      </w:r>
      <w:r>
        <w:rPr>
          <w:bCs/>
          <w:kern w:val="0"/>
          <w:sz w:val="28"/>
          <w:szCs w:val="28"/>
        </w:rPr>
        <w:t>3</w:t>
      </w:r>
      <w:r>
        <w:rPr>
          <w:rFonts w:hAnsi="宋体"/>
          <w:bCs/>
          <w:kern w:val="0"/>
          <w:sz w:val="28"/>
          <w:szCs w:val="28"/>
        </w:rPr>
        <w:t>月份申报，</w:t>
      </w:r>
      <w:r>
        <w:rPr>
          <w:bCs/>
          <w:kern w:val="0"/>
          <w:sz w:val="28"/>
          <w:szCs w:val="28"/>
        </w:rPr>
        <w:t>4</w:t>
      </w:r>
      <w:r>
        <w:rPr>
          <w:rFonts w:hAnsi="宋体"/>
          <w:bCs/>
          <w:kern w:val="0"/>
          <w:sz w:val="28"/>
          <w:szCs w:val="28"/>
        </w:rPr>
        <w:t>月份评选，</w:t>
      </w:r>
      <w:r>
        <w:rPr>
          <w:bCs/>
          <w:kern w:val="0"/>
          <w:sz w:val="28"/>
          <w:szCs w:val="28"/>
        </w:rPr>
        <w:t>5</w:t>
      </w:r>
      <w:r>
        <w:rPr>
          <w:rFonts w:hAnsi="宋体"/>
          <w:bCs/>
          <w:kern w:val="0"/>
          <w:sz w:val="28"/>
          <w:szCs w:val="28"/>
        </w:rPr>
        <w:t>月份公布评选结果。</w:t>
      </w:r>
    </w:p>
    <w:p w:rsidR="00B22F4E" w:rsidRDefault="00B22F4E" w:rsidP="00B22F4E">
      <w:pPr>
        <w:ind w:firstLineChars="196" w:firstLine="551"/>
        <w:rPr>
          <w:rFonts w:hAnsi="ˎ̥"/>
          <w:b/>
          <w:kern w:val="0"/>
          <w:sz w:val="28"/>
          <w:szCs w:val="28"/>
        </w:rPr>
      </w:pPr>
      <w:r>
        <w:rPr>
          <w:rFonts w:hAnsi="ˎ̥"/>
          <w:b/>
          <w:kern w:val="0"/>
          <w:sz w:val="28"/>
          <w:szCs w:val="28"/>
        </w:rPr>
        <w:lastRenderedPageBreak/>
        <w:t>五、优秀论文评选要求</w:t>
      </w:r>
    </w:p>
    <w:p w:rsidR="00B22F4E" w:rsidRDefault="00B22F4E" w:rsidP="00B22F4E">
      <w:pPr>
        <w:rPr>
          <w:kern w:val="0"/>
          <w:sz w:val="28"/>
          <w:szCs w:val="28"/>
        </w:rPr>
      </w:pPr>
      <w:r>
        <w:rPr>
          <w:rFonts w:hAnsi="ˎ̥"/>
          <w:kern w:val="0"/>
          <w:sz w:val="28"/>
          <w:szCs w:val="28"/>
        </w:rPr>
        <w:t xml:space="preserve">　　具有理论创新性，或具有较大实务指导作用。</w:t>
      </w:r>
    </w:p>
    <w:p w:rsidR="00B22F4E" w:rsidRDefault="00B22F4E" w:rsidP="00B22F4E">
      <w:pPr>
        <w:ind w:firstLineChars="196" w:firstLine="551"/>
        <w:rPr>
          <w:rFonts w:hAnsi="ˎ̥"/>
          <w:b/>
          <w:kern w:val="0"/>
          <w:sz w:val="28"/>
          <w:szCs w:val="28"/>
        </w:rPr>
      </w:pPr>
      <w:r>
        <w:rPr>
          <w:rFonts w:hAnsi="ˎ̥"/>
          <w:b/>
          <w:kern w:val="0"/>
          <w:sz w:val="28"/>
          <w:szCs w:val="28"/>
        </w:rPr>
        <w:t>六、优秀论文评选程序</w:t>
      </w:r>
    </w:p>
    <w:p w:rsidR="00B22F4E" w:rsidRDefault="00B22F4E" w:rsidP="00B22F4E">
      <w:pPr>
        <w:ind w:firstLine="57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1. </w:t>
      </w:r>
      <w:r>
        <w:rPr>
          <w:rFonts w:hAnsi="ˎ̥"/>
          <w:kern w:val="0"/>
          <w:sz w:val="28"/>
          <w:szCs w:val="28"/>
        </w:rPr>
        <w:t>一般由上海市会计学会各区县委员会、各专业委员会、各会员单位推荐参评论文；</w:t>
      </w:r>
    </w:p>
    <w:p w:rsidR="00B22F4E" w:rsidRDefault="00B22F4E" w:rsidP="00B22F4E">
      <w:pPr>
        <w:ind w:firstLine="57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2. </w:t>
      </w:r>
      <w:r>
        <w:rPr>
          <w:rFonts w:hAnsi="ˎ̥"/>
          <w:kern w:val="0"/>
          <w:sz w:val="28"/>
          <w:szCs w:val="28"/>
        </w:rPr>
        <w:t>由上海市会计学会秘书处对参评论文进行资格审查；</w:t>
      </w:r>
    </w:p>
    <w:p w:rsidR="00B22F4E" w:rsidRDefault="00B22F4E" w:rsidP="00B22F4E">
      <w:pPr>
        <w:ind w:firstLine="57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3. </w:t>
      </w:r>
      <w:r>
        <w:rPr>
          <w:rFonts w:hAnsi="ˎ̥"/>
          <w:kern w:val="0"/>
          <w:sz w:val="28"/>
          <w:szCs w:val="28"/>
        </w:rPr>
        <w:t>由上海市会计学会各区县委员会和各专业委员会进行网络评议投票，确定</w:t>
      </w:r>
      <w:r>
        <w:rPr>
          <w:kern w:val="0"/>
          <w:sz w:val="28"/>
          <w:szCs w:val="28"/>
        </w:rPr>
        <w:t>20</w:t>
      </w:r>
      <w:r>
        <w:rPr>
          <w:rFonts w:hAnsi="宋体"/>
          <w:kern w:val="0"/>
          <w:sz w:val="28"/>
          <w:szCs w:val="28"/>
        </w:rPr>
        <w:t>～</w:t>
      </w:r>
      <w:r>
        <w:rPr>
          <w:kern w:val="0"/>
          <w:sz w:val="28"/>
          <w:szCs w:val="28"/>
        </w:rPr>
        <w:t>30</w:t>
      </w:r>
      <w:r>
        <w:rPr>
          <w:rFonts w:hAnsi="宋体"/>
          <w:kern w:val="0"/>
          <w:sz w:val="28"/>
          <w:szCs w:val="28"/>
        </w:rPr>
        <w:t>篇入选名单</w:t>
      </w:r>
      <w:r>
        <w:rPr>
          <w:rFonts w:hAnsi="ˎ̥"/>
          <w:kern w:val="0"/>
          <w:sz w:val="28"/>
          <w:szCs w:val="28"/>
        </w:rPr>
        <w:t>；</w:t>
      </w:r>
    </w:p>
    <w:p w:rsidR="00B22F4E" w:rsidRDefault="00B22F4E" w:rsidP="00B22F4E">
      <w:pPr>
        <w:ind w:firstLine="57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4. </w:t>
      </w:r>
      <w:r>
        <w:rPr>
          <w:rFonts w:hAnsi="ˎ̥"/>
          <w:kern w:val="0"/>
          <w:sz w:val="28"/>
          <w:szCs w:val="28"/>
        </w:rPr>
        <w:t>由上海市会计学会学术委员会专家评议，采用不计名投票确定获奖论文。</w:t>
      </w:r>
    </w:p>
    <w:p w:rsidR="00B22F4E" w:rsidRDefault="00B22F4E" w:rsidP="00B22F4E">
      <w:pPr>
        <w:ind w:firstLineChars="196" w:firstLine="551"/>
        <w:rPr>
          <w:rFonts w:hAnsi="ˎ̥"/>
          <w:b/>
          <w:kern w:val="0"/>
          <w:sz w:val="28"/>
          <w:szCs w:val="28"/>
        </w:rPr>
      </w:pPr>
      <w:r>
        <w:rPr>
          <w:rFonts w:hAnsi="ˎ̥"/>
          <w:b/>
          <w:kern w:val="0"/>
          <w:sz w:val="28"/>
          <w:szCs w:val="28"/>
        </w:rPr>
        <w:t>七、参评论文费用</w:t>
      </w:r>
    </w:p>
    <w:p w:rsidR="00B22F4E" w:rsidRDefault="00B22F4E" w:rsidP="00B22F4E">
      <w:pPr>
        <w:rPr>
          <w:kern w:val="0"/>
          <w:sz w:val="28"/>
          <w:szCs w:val="28"/>
        </w:rPr>
      </w:pPr>
      <w:r>
        <w:rPr>
          <w:rFonts w:hAnsi="ˎ̥"/>
          <w:kern w:val="0"/>
          <w:sz w:val="28"/>
          <w:szCs w:val="28"/>
        </w:rPr>
        <w:t xml:space="preserve">　　参评论文不收取任何费用。</w:t>
      </w:r>
    </w:p>
    <w:p w:rsidR="00B22F4E" w:rsidRDefault="00B22F4E" w:rsidP="00B22F4E">
      <w:pPr>
        <w:ind w:firstLineChars="196" w:firstLine="551"/>
        <w:rPr>
          <w:rFonts w:hAnsi="ˎ̥"/>
          <w:b/>
          <w:kern w:val="0"/>
          <w:sz w:val="28"/>
          <w:szCs w:val="28"/>
        </w:rPr>
      </w:pPr>
      <w:r>
        <w:rPr>
          <w:rFonts w:hAnsi="ˎ̥"/>
          <w:b/>
          <w:kern w:val="0"/>
          <w:sz w:val="28"/>
          <w:szCs w:val="28"/>
        </w:rPr>
        <w:t>八、优秀论文证书颁发</w:t>
      </w:r>
    </w:p>
    <w:p w:rsidR="00B22F4E" w:rsidRDefault="00B22F4E" w:rsidP="00B22F4E">
      <w:pPr>
        <w:ind w:firstLine="570"/>
        <w:rPr>
          <w:kern w:val="0"/>
          <w:sz w:val="28"/>
          <w:szCs w:val="28"/>
        </w:rPr>
      </w:pPr>
      <w:r>
        <w:rPr>
          <w:rFonts w:hAnsi="ˎ̥"/>
          <w:kern w:val="0"/>
          <w:sz w:val="28"/>
          <w:szCs w:val="28"/>
        </w:rPr>
        <w:t>获得优秀论文的作者将由上海市会计学会颁发优秀论文证书。</w:t>
      </w:r>
    </w:p>
    <w:p w:rsidR="00B22F4E" w:rsidRDefault="00B22F4E" w:rsidP="00B22F4E">
      <w:pPr>
        <w:ind w:firstLine="570"/>
        <w:rPr>
          <w:kern w:val="0"/>
          <w:sz w:val="28"/>
          <w:szCs w:val="28"/>
        </w:rPr>
      </w:pPr>
      <w:r>
        <w:rPr>
          <w:rFonts w:hAnsi="ˎ̥"/>
          <w:kern w:val="0"/>
          <w:sz w:val="28"/>
          <w:szCs w:val="28"/>
        </w:rPr>
        <w:t>本评选细则由上海市会计学会学术委员会负责解释。</w:t>
      </w:r>
    </w:p>
    <w:p w:rsidR="00B22F4E" w:rsidRDefault="00B22F4E" w:rsidP="00B22F4E">
      <w:pPr>
        <w:ind w:firstLine="570"/>
        <w:rPr>
          <w:kern w:val="0"/>
          <w:sz w:val="28"/>
          <w:szCs w:val="28"/>
        </w:rPr>
      </w:pPr>
    </w:p>
    <w:p w:rsidR="00B22F4E" w:rsidRDefault="00B22F4E" w:rsidP="00B22F4E">
      <w:pPr>
        <w:ind w:firstLine="570"/>
        <w:rPr>
          <w:kern w:val="0"/>
          <w:sz w:val="28"/>
          <w:szCs w:val="28"/>
        </w:rPr>
      </w:pPr>
    </w:p>
    <w:p w:rsidR="00B22F4E" w:rsidRDefault="00B22F4E" w:rsidP="00B22F4E">
      <w:pPr>
        <w:ind w:firstLine="570"/>
        <w:jc w:val="right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二</w:t>
      </w:r>
      <w:r>
        <w:rPr>
          <w:rFonts w:eastAsia="仿宋" w:hAnsi="仿宋" w:hint="eastAsia"/>
          <w:sz w:val="30"/>
          <w:szCs w:val="30"/>
        </w:rPr>
        <w:t>○○</w:t>
      </w:r>
      <w:r>
        <w:rPr>
          <w:rFonts w:hAnsi="宋体"/>
          <w:kern w:val="0"/>
          <w:sz w:val="28"/>
          <w:szCs w:val="28"/>
        </w:rPr>
        <w:t>九年七月</w:t>
      </w:r>
    </w:p>
    <w:p w:rsidR="00B22F4E" w:rsidRDefault="00B22F4E" w:rsidP="00B22F4E">
      <w:pPr>
        <w:ind w:firstLine="570"/>
        <w:jc w:val="right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上海市会计学会</w:t>
      </w:r>
    </w:p>
    <w:p w:rsidR="00B22F4E" w:rsidRDefault="00B22F4E" w:rsidP="00B22F4E"/>
    <w:p w:rsidR="00B22F4E" w:rsidRDefault="00B22F4E" w:rsidP="00B22F4E"/>
    <w:p w:rsidR="00B22F4E" w:rsidRDefault="00B22F4E" w:rsidP="00B22F4E"/>
    <w:p w:rsidR="00B22F4E" w:rsidRDefault="00B22F4E" w:rsidP="00B22F4E"/>
    <w:p w:rsidR="00B22F4E" w:rsidRDefault="00B22F4E" w:rsidP="00B22F4E"/>
    <w:p w:rsidR="00971F98" w:rsidRDefault="00971F98" w:rsidP="00B22F4E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971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040CD"/>
    <w:multiLevelType w:val="multilevel"/>
    <w:tmpl w:val="6A6040C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AD5EC8"/>
    <w:multiLevelType w:val="multilevel"/>
    <w:tmpl w:val="F08E3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4E"/>
    <w:rsid w:val="00591198"/>
    <w:rsid w:val="00971F98"/>
    <w:rsid w:val="00A1548B"/>
    <w:rsid w:val="00B2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DCD22-7221-4C3F-A6C0-B3FDA9EC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F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2F4E"/>
    <w:rPr>
      <w:color w:val="0000FF"/>
      <w:u w:val="single"/>
    </w:rPr>
  </w:style>
  <w:style w:type="character" w:styleId="a5">
    <w:name w:val="Strong"/>
    <w:basedOn w:val="a0"/>
    <w:uiPriority w:val="22"/>
    <w:qFormat/>
    <w:rsid w:val="00B22F4E"/>
    <w:rPr>
      <w:b/>
      <w:bCs/>
    </w:rPr>
  </w:style>
  <w:style w:type="paragraph" w:styleId="a6">
    <w:name w:val="List Paragraph"/>
    <w:basedOn w:val="a"/>
    <w:uiPriority w:val="34"/>
    <w:qFormat/>
    <w:rsid w:val="00B22F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Administrator</cp:lastModifiedBy>
  <cp:revision>4</cp:revision>
  <dcterms:created xsi:type="dcterms:W3CDTF">2018-02-28T10:34:00Z</dcterms:created>
  <dcterms:modified xsi:type="dcterms:W3CDTF">2018-02-28T13:52:00Z</dcterms:modified>
</cp:coreProperties>
</file>